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A17D" w14:textId="77777777" w:rsidR="002E2BA3" w:rsidRDefault="002E2BA3" w:rsidP="002E2BA3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986A4C">
        <w:rPr>
          <w:rFonts w:ascii="Times New Roman" w:hAnsi="Times New Roman"/>
          <w:bCs/>
          <w:sz w:val="24"/>
          <w:szCs w:val="24"/>
        </w:rPr>
        <w:t>Załącznik nr 4 do zapytania  ofertowego</w:t>
      </w:r>
    </w:p>
    <w:p w14:paraId="1BD8F52E" w14:textId="77777777" w:rsidR="002E2BA3" w:rsidRPr="00F04E39" w:rsidRDefault="002E2BA3" w:rsidP="002E2B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E39">
        <w:rPr>
          <w:rFonts w:ascii="Times New Roman" w:hAnsi="Times New Roman"/>
          <w:b/>
          <w:sz w:val="24"/>
          <w:szCs w:val="24"/>
        </w:rPr>
        <w:t>Umowa Nr …</w:t>
      </w:r>
      <w:r>
        <w:rPr>
          <w:rFonts w:ascii="Times New Roman" w:hAnsi="Times New Roman"/>
          <w:b/>
          <w:sz w:val="24"/>
          <w:szCs w:val="24"/>
        </w:rPr>
        <w:t>………/2021</w:t>
      </w:r>
    </w:p>
    <w:p w14:paraId="6D42A519" w14:textId="77777777" w:rsidR="002E2BA3" w:rsidRPr="00F04E39" w:rsidRDefault="002E2BA3" w:rsidP="002E2B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E39">
        <w:rPr>
          <w:rFonts w:ascii="Times New Roman" w:hAnsi="Times New Roman"/>
          <w:b/>
          <w:sz w:val="24"/>
          <w:szCs w:val="24"/>
        </w:rPr>
        <w:t xml:space="preserve">na wykonanie audytu wewnętrznego Gminy </w:t>
      </w:r>
      <w:r>
        <w:rPr>
          <w:rFonts w:ascii="Times New Roman" w:hAnsi="Times New Roman"/>
          <w:b/>
          <w:sz w:val="24"/>
          <w:szCs w:val="24"/>
        </w:rPr>
        <w:t>Galewice</w:t>
      </w:r>
    </w:p>
    <w:p w14:paraId="30C4A38C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02C30841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</w:t>
      </w:r>
      <w:r w:rsidRPr="00F04E39">
        <w:rPr>
          <w:rFonts w:ascii="Times New Roman" w:hAnsi="Times New Roman"/>
          <w:sz w:val="24"/>
          <w:szCs w:val="24"/>
        </w:rPr>
        <w:t xml:space="preserve">. w </w:t>
      </w:r>
      <w:r>
        <w:rPr>
          <w:rFonts w:ascii="Times New Roman" w:hAnsi="Times New Roman"/>
          <w:sz w:val="24"/>
          <w:szCs w:val="24"/>
        </w:rPr>
        <w:t xml:space="preserve">Galewicach </w:t>
      </w:r>
      <w:r w:rsidRPr="00F04E39">
        <w:rPr>
          <w:rFonts w:ascii="Times New Roman" w:hAnsi="Times New Roman"/>
          <w:sz w:val="24"/>
          <w:szCs w:val="24"/>
        </w:rPr>
        <w:t xml:space="preserve"> pomiędzy:</w:t>
      </w:r>
    </w:p>
    <w:p w14:paraId="0F2069A7" w14:textId="77777777" w:rsidR="002E2BA3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Gminą </w:t>
      </w:r>
      <w:r>
        <w:rPr>
          <w:rFonts w:ascii="Times New Roman" w:hAnsi="Times New Roman"/>
          <w:sz w:val="24"/>
          <w:szCs w:val="24"/>
        </w:rPr>
        <w:t>Galewice</w:t>
      </w:r>
      <w:r w:rsidRPr="00F04E39">
        <w:rPr>
          <w:rFonts w:ascii="Times New Roman" w:hAnsi="Times New Roman"/>
          <w:sz w:val="24"/>
          <w:szCs w:val="24"/>
        </w:rPr>
        <w:t xml:space="preserve"> z siedzibą w</w:t>
      </w:r>
      <w:r>
        <w:rPr>
          <w:rFonts w:ascii="Times New Roman" w:hAnsi="Times New Roman"/>
          <w:sz w:val="24"/>
          <w:szCs w:val="24"/>
        </w:rPr>
        <w:t xml:space="preserve"> Galewicach ul. Wieluńska 5, 98-405 Galewice</w:t>
      </w:r>
    </w:p>
    <w:p w14:paraId="6981DC72" w14:textId="77777777" w:rsidR="002E2BA3" w:rsidRPr="0093428B" w:rsidRDefault="002E2BA3" w:rsidP="002E2B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7D5C">
        <w:rPr>
          <w:rFonts w:ascii="Times New Roman" w:hAnsi="Times New Roman"/>
          <w:b/>
          <w:bCs/>
          <w:sz w:val="24"/>
          <w:szCs w:val="24"/>
        </w:rPr>
        <w:t>zwaną dalej „Zamawiającym”</w:t>
      </w:r>
    </w:p>
    <w:p w14:paraId="35F2FBC6" w14:textId="77777777" w:rsidR="002E2BA3" w:rsidRDefault="002E2BA3" w:rsidP="002E2B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reprezentowaną przez </w:t>
      </w:r>
      <w:r w:rsidRPr="00CB7D5C">
        <w:rPr>
          <w:rFonts w:ascii="Times New Roman" w:hAnsi="Times New Roman"/>
          <w:b/>
          <w:bCs/>
          <w:sz w:val="24"/>
          <w:szCs w:val="24"/>
        </w:rPr>
        <w:t>Pana Piotra Kołodzieja – Wójta Gminy Galewice,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B1A628" w14:textId="77777777" w:rsidR="002E2BA3" w:rsidRPr="00215978" w:rsidRDefault="002E2BA3" w:rsidP="002E2BA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5978">
        <w:rPr>
          <w:rFonts w:ascii="Times New Roman" w:hAnsi="Times New Roman"/>
          <w:sz w:val="24"/>
          <w:szCs w:val="24"/>
        </w:rPr>
        <w:t xml:space="preserve">przy kontrasygnacie  </w:t>
      </w:r>
      <w:r w:rsidRPr="00215978">
        <w:rPr>
          <w:rFonts w:ascii="Times New Roman" w:hAnsi="Times New Roman"/>
          <w:b/>
          <w:bCs/>
          <w:sz w:val="24"/>
          <w:szCs w:val="24"/>
        </w:rPr>
        <w:t xml:space="preserve">Skarbnika Gminy Galewice Pani </w:t>
      </w:r>
      <w:r>
        <w:rPr>
          <w:rFonts w:ascii="Times New Roman" w:hAnsi="Times New Roman"/>
          <w:b/>
          <w:bCs/>
          <w:sz w:val="24"/>
          <w:szCs w:val="24"/>
        </w:rPr>
        <w:t>Ewy Stasik</w:t>
      </w:r>
    </w:p>
    <w:p w14:paraId="4B403475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a </w:t>
      </w:r>
    </w:p>
    <w:p w14:paraId="792943DE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4E39">
        <w:rPr>
          <w:rFonts w:ascii="Times New Roman" w:hAnsi="Times New Roman"/>
          <w:b/>
          <w:sz w:val="24"/>
          <w:szCs w:val="24"/>
        </w:rPr>
        <w:t xml:space="preserve">firmą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14:paraId="3F1D93E9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z siedzibą 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6CC019A6" w14:textId="77777777" w:rsidR="002E2BA3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zwaną w dalszej części </w:t>
      </w:r>
      <w:r w:rsidRPr="00F04E39">
        <w:rPr>
          <w:rFonts w:ascii="Times New Roman" w:hAnsi="Times New Roman"/>
          <w:b/>
          <w:sz w:val="24"/>
          <w:szCs w:val="24"/>
        </w:rPr>
        <w:t>„Wykonawcą</w:t>
      </w:r>
      <w:r w:rsidRPr="00F04E39">
        <w:rPr>
          <w:rFonts w:ascii="Times New Roman" w:hAnsi="Times New Roman"/>
          <w:sz w:val="24"/>
          <w:szCs w:val="24"/>
        </w:rPr>
        <w:t xml:space="preserve"> </w:t>
      </w:r>
    </w:p>
    <w:p w14:paraId="20A4E480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przez…………………………….</w:t>
      </w:r>
    </w:p>
    <w:p w14:paraId="70DECB41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o następującej treści</w:t>
      </w:r>
    </w:p>
    <w:p w14:paraId="2E2864C4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AE7942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1</w:t>
      </w:r>
    </w:p>
    <w:p w14:paraId="666ED2CF" w14:textId="77777777" w:rsidR="002E2BA3" w:rsidRPr="00F04E39" w:rsidRDefault="002E2BA3" w:rsidP="002E2B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Wykonawca zobowiązuje się do wykonania dzieła polegającego na przeprowadzeniu audytu wewnętrznego w Urzędzie </w:t>
      </w:r>
      <w:r>
        <w:rPr>
          <w:rFonts w:ascii="Times New Roman" w:hAnsi="Times New Roman"/>
          <w:sz w:val="24"/>
          <w:szCs w:val="24"/>
        </w:rPr>
        <w:t>Gminy w Galewicach</w:t>
      </w:r>
      <w:r w:rsidRPr="00F04E39">
        <w:rPr>
          <w:rFonts w:ascii="Times New Roman" w:hAnsi="Times New Roman"/>
          <w:sz w:val="24"/>
          <w:szCs w:val="24"/>
        </w:rPr>
        <w:t xml:space="preserve"> i/lub jednostkach organizacyjnych Gminy </w:t>
      </w:r>
      <w:r>
        <w:rPr>
          <w:rFonts w:ascii="Times New Roman" w:hAnsi="Times New Roman"/>
          <w:sz w:val="24"/>
          <w:szCs w:val="24"/>
        </w:rPr>
        <w:t>Galewice</w:t>
      </w:r>
      <w:r w:rsidRPr="00F04E39">
        <w:rPr>
          <w:rFonts w:ascii="Times New Roman" w:hAnsi="Times New Roman"/>
          <w:sz w:val="24"/>
          <w:szCs w:val="24"/>
        </w:rPr>
        <w:t xml:space="preserve"> zgodnie z przepisami ustawy z dnia 27 sierpnia 2009r. o finansach publicznych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E39">
        <w:rPr>
          <w:rFonts w:ascii="Times New Roman" w:hAnsi="Times New Roman"/>
          <w:sz w:val="24"/>
          <w:szCs w:val="24"/>
        </w:rPr>
        <w:t>j. Dz. U. z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F04E39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1634 ze zm.</w:t>
      </w:r>
      <w:r w:rsidRPr="00F04E39">
        <w:rPr>
          <w:rFonts w:ascii="Times New Roman" w:hAnsi="Times New Roman"/>
          <w:sz w:val="24"/>
          <w:szCs w:val="24"/>
        </w:rPr>
        <w:t>), rozporządzenia Ministra Finansów z dnia 4 września 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E39">
        <w:rPr>
          <w:rFonts w:ascii="Times New Roman" w:hAnsi="Times New Roman"/>
          <w:sz w:val="24"/>
          <w:szCs w:val="24"/>
        </w:rPr>
        <w:t>r. w sprawie audytu wewnętrznego oraz informacji o pracy i wynikach tego audytu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E39">
        <w:rPr>
          <w:rFonts w:ascii="Times New Roman" w:hAnsi="Times New Roman"/>
          <w:sz w:val="24"/>
          <w:szCs w:val="24"/>
        </w:rPr>
        <w:t>j. Dz. U. z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E39">
        <w:rPr>
          <w:rFonts w:ascii="Times New Roman" w:hAnsi="Times New Roman"/>
          <w:sz w:val="24"/>
          <w:szCs w:val="24"/>
        </w:rPr>
        <w:t xml:space="preserve">r. poz. 506) oraz zgodnie ze standardami audytu wewnętrznego w jednostkach sektora finansów publicznych.  </w:t>
      </w:r>
    </w:p>
    <w:p w14:paraId="449A3660" w14:textId="77777777" w:rsidR="002E2BA3" w:rsidRPr="00F04E39" w:rsidRDefault="002E2BA3" w:rsidP="002E2B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Przedmiot umowy obejmuje w szczególności:</w:t>
      </w:r>
    </w:p>
    <w:p w14:paraId="6B24DF48" w14:textId="77777777" w:rsidR="002E2BA3" w:rsidRPr="00F04E39" w:rsidRDefault="002E2BA3" w:rsidP="002E2BA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przygotowanie planu audytu na </w:t>
      </w:r>
      <w:r>
        <w:rPr>
          <w:rFonts w:ascii="Times New Roman" w:hAnsi="Times New Roman"/>
          <w:sz w:val="24"/>
          <w:szCs w:val="24"/>
        </w:rPr>
        <w:t xml:space="preserve"> okres od 01.01.2023 r. do 31.12.2023 r., oraz od 01.01.2024 r. do 31.12.2024 r.</w:t>
      </w:r>
      <w:r w:rsidRPr="00F04E39">
        <w:rPr>
          <w:rFonts w:ascii="Times New Roman" w:hAnsi="Times New Roman"/>
          <w:sz w:val="24"/>
          <w:szCs w:val="24"/>
        </w:rPr>
        <w:t xml:space="preserve"> oparciu o analizę ryzyka,</w:t>
      </w:r>
    </w:p>
    <w:p w14:paraId="0096C845" w14:textId="77777777" w:rsidR="002E2BA3" w:rsidRPr="00F04E39" w:rsidRDefault="002E2BA3" w:rsidP="002E2BA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przeprowadzenie </w:t>
      </w:r>
      <w:r>
        <w:rPr>
          <w:rFonts w:ascii="Times New Roman" w:hAnsi="Times New Roman"/>
          <w:sz w:val="24"/>
          <w:szCs w:val="24"/>
        </w:rPr>
        <w:t xml:space="preserve"> 5 zadań </w:t>
      </w:r>
      <w:r w:rsidRPr="00F04E39">
        <w:rPr>
          <w:rFonts w:ascii="Times New Roman" w:hAnsi="Times New Roman"/>
          <w:sz w:val="24"/>
          <w:szCs w:val="24"/>
        </w:rPr>
        <w:t>audyt</w:t>
      </w:r>
      <w:r>
        <w:rPr>
          <w:rFonts w:ascii="Times New Roman" w:hAnsi="Times New Roman"/>
          <w:sz w:val="24"/>
          <w:szCs w:val="24"/>
        </w:rPr>
        <w:t>owych w każdym roku</w:t>
      </w:r>
      <w:r w:rsidRPr="00F04E39">
        <w:rPr>
          <w:rFonts w:ascii="Times New Roman" w:hAnsi="Times New Roman"/>
          <w:sz w:val="24"/>
          <w:szCs w:val="24"/>
        </w:rPr>
        <w:t xml:space="preserve"> w latach 202</w:t>
      </w:r>
      <w:r>
        <w:rPr>
          <w:rFonts w:ascii="Times New Roman" w:hAnsi="Times New Roman"/>
          <w:sz w:val="24"/>
          <w:szCs w:val="24"/>
        </w:rPr>
        <w:t>3</w:t>
      </w:r>
      <w:r w:rsidRPr="00F04E3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F04E39">
        <w:rPr>
          <w:rFonts w:ascii="Times New Roman" w:hAnsi="Times New Roman"/>
          <w:sz w:val="24"/>
          <w:szCs w:val="24"/>
        </w:rPr>
        <w:t xml:space="preserve"> zgodnie z planami audytu.</w:t>
      </w:r>
    </w:p>
    <w:p w14:paraId="338D9CF7" w14:textId="77777777" w:rsidR="002E2BA3" w:rsidRPr="00F04E39" w:rsidRDefault="002E2BA3" w:rsidP="002E2BA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sporządzenie sprawozdań z wykonania zadań audytowych </w:t>
      </w:r>
    </w:p>
    <w:p w14:paraId="5ACB756A" w14:textId="77777777" w:rsidR="002E2BA3" w:rsidRPr="00F04E39" w:rsidRDefault="002E2BA3" w:rsidP="002E2BA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sporządzenie sprawozdań z wykonania planów audytu.  </w:t>
      </w:r>
    </w:p>
    <w:p w14:paraId="4A644600" w14:textId="77777777" w:rsidR="002E2BA3" w:rsidRPr="00F04E39" w:rsidRDefault="002E2BA3" w:rsidP="002E2B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Wykonawca zobowiązuje się do wykonania przedmiotu umowy zgodnie z terminami określonymi w ustawie o finansach publicznych. </w:t>
      </w:r>
    </w:p>
    <w:p w14:paraId="03DE521C" w14:textId="77777777" w:rsidR="002E2BA3" w:rsidRPr="00F04E39" w:rsidRDefault="002E2BA3" w:rsidP="002E2BA3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2</w:t>
      </w:r>
    </w:p>
    <w:p w14:paraId="0300A310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Umowa została zawarta na okres </w:t>
      </w:r>
      <w:r>
        <w:rPr>
          <w:rFonts w:ascii="Times New Roman" w:hAnsi="Times New Roman"/>
          <w:sz w:val="24"/>
          <w:szCs w:val="24"/>
        </w:rPr>
        <w:t>od 01.01.</w:t>
      </w:r>
      <w:r w:rsidRPr="00F04E3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04E39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0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Pr="00F04E3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04E39">
        <w:rPr>
          <w:rFonts w:ascii="Times New Roman" w:hAnsi="Times New Roman"/>
          <w:sz w:val="24"/>
          <w:szCs w:val="24"/>
        </w:rPr>
        <w:t>r.</w:t>
      </w:r>
    </w:p>
    <w:p w14:paraId="4A7C5AB4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1FB08695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3</w:t>
      </w:r>
    </w:p>
    <w:p w14:paraId="5227CEC8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Zamawiający zobowiązuje się zapewnić warunki techniczne, jak i organizacyjne w celu prawidłowego wykonania przedmiotu umowy, tj.:</w:t>
      </w:r>
    </w:p>
    <w:p w14:paraId="5C34A187" w14:textId="77777777" w:rsidR="002E2BA3" w:rsidRPr="00F04E39" w:rsidRDefault="002E2BA3" w:rsidP="002E2B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lastRenderedPageBreak/>
        <w:t>pomieszczenie, w którym Wykonawca będzie mógł wykonywać przedmiot umowy oraz szafkę wyposażoną w zamek w celu przechowywania dokumentacji audytu,</w:t>
      </w:r>
    </w:p>
    <w:p w14:paraId="6A258DD5" w14:textId="77777777" w:rsidR="002E2BA3" w:rsidRPr="00F04E39" w:rsidRDefault="002E2BA3" w:rsidP="002E2B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udostępnić Wykonawcy dokumenty oraz udzielać niezbędnych informacji koniecznych do zrealizowania dzieła.</w:t>
      </w:r>
    </w:p>
    <w:p w14:paraId="3DBF23C2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68CB9B39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4</w:t>
      </w:r>
    </w:p>
    <w:p w14:paraId="660EBA10" w14:textId="77777777" w:rsidR="002E2BA3" w:rsidRPr="00F04E39" w:rsidRDefault="002E2BA3" w:rsidP="002E2B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Wykonawca zobowiązuje się do prowadzenia akt audytu – bieżących i stałych, które przechowuje w wyznaczonym pomieszczeniu w zamkniętej szafie. Akta audytu są własnością  Zamawiającego. </w:t>
      </w:r>
    </w:p>
    <w:p w14:paraId="5E04E847" w14:textId="77777777" w:rsidR="002E2BA3" w:rsidRPr="00F04E39" w:rsidRDefault="002E2BA3" w:rsidP="002E2B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Przewiduje się formę</w:t>
      </w:r>
      <w:r>
        <w:rPr>
          <w:rFonts w:ascii="Times New Roman" w:hAnsi="Times New Roman"/>
          <w:sz w:val="24"/>
          <w:szCs w:val="24"/>
        </w:rPr>
        <w:t xml:space="preserve"> bezpośrednia i</w:t>
      </w:r>
      <w:r w:rsidRPr="00F04E39">
        <w:rPr>
          <w:rFonts w:ascii="Times New Roman" w:hAnsi="Times New Roman"/>
          <w:sz w:val="24"/>
          <w:szCs w:val="24"/>
        </w:rPr>
        <w:t xml:space="preserve"> elektroniczną kontaktowania się Wykonawcy z kierownikiem komórki audytowanej i jego pracownikami i przekazywania dokumentów, informacji niezbędnych do przeprowadzania audytu. Wykonawca gromadzi dokumentację w formie elektronicznej na płycie CD i przechowuje razem ze zgromadzoną dokumentacją w formie papierowej.</w:t>
      </w:r>
    </w:p>
    <w:p w14:paraId="7D4FDE48" w14:textId="77777777" w:rsidR="002E2BA3" w:rsidRPr="00F04E39" w:rsidRDefault="002E2BA3" w:rsidP="002E2B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Adresy korespondencji e-mailowe:</w:t>
      </w:r>
    </w:p>
    <w:p w14:paraId="7C0F5EF9" w14:textId="77777777" w:rsidR="002E2BA3" w:rsidRPr="00F04E39" w:rsidRDefault="002E2BA3" w:rsidP="002E2BA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po stronie Wykonawcy: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74BB692B" w14:textId="77777777" w:rsidR="002E2BA3" w:rsidRPr="00F04E39" w:rsidRDefault="002E2BA3" w:rsidP="002E2BA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po stronie Zamawiającego:</w:t>
      </w:r>
      <w:r>
        <w:rPr>
          <w:rFonts w:ascii="Times New Roman" w:hAnsi="Times New Roman"/>
          <w:sz w:val="24"/>
          <w:szCs w:val="24"/>
        </w:rPr>
        <w:t xml:space="preserve"> sekretarz@galewice.pl</w:t>
      </w:r>
    </w:p>
    <w:p w14:paraId="54BE9A6B" w14:textId="77777777" w:rsidR="002E2BA3" w:rsidRPr="00F04E39" w:rsidRDefault="002E2BA3" w:rsidP="002E2BA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F36E831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5</w:t>
      </w:r>
    </w:p>
    <w:p w14:paraId="68767A2A" w14:textId="77777777" w:rsidR="002E2BA3" w:rsidRPr="00F04E39" w:rsidRDefault="002E2BA3" w:rsidP="002E2BA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Plan audytu i sprawozdanie z wykonania planu audytu Wykonawca przekazuje Zamawiającemu  w formie papierowej w terminach:</w:t>
      </w:r>
    </w:p>
    <w:p w14:paraId="24397959" w14:textId="77777777" w:rsidR="002E2BA3" w:rsidRPr="00F04E39" w:rsidRDefault="002E2BA3" w:rsidP="002E2BA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plan audytu:</w:t>
      </w:r>
    </w:p>
    <w:p w14:paraId="4BF107E0" w14:textId="77777777" w:rsidR="002E2BA3" w:rsidRPr="00F04E39" w:rsidRDefault="002E2BA3" w:rsidP="002E2BA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na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04E3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F0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E3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31 stycznia </w:t>
      </w:r>
      <w:r w:rsidRPr="00F04E3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04E39">
        <w:rPr>
          <w:rFonts w:ascii="Times New Roman" w:hAnsi="Times New Roman"/>
          <w:sz w:val="24"/>
          <w:szCs w:val="24"/>
        </w:rPr>
        <w:t>r;</w:t>
      </w:r>
    </w:p>
    <w:p w14:paraId="78C7ED38" w14:textId="77777777" w:rsidR="002E2BA3" w:rsidRPr="00F04E39" w:rsidRDefault="002E2BA3" w:rsidP="002E2BA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na 202</w:t>
      </w:r>
      <w:r>
        <w:rPr>
          <w:rFonts w:ascii="Times New Roman" w:hAnsi="Times New Roman"/>
          <w:sz w:val="24"/>
          <w:szCs w:val="24"/>
        </w:rPr>
        <w:t>4</w:t>
      </w:r>
      <w:r w:rsidRPr="00F04E3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4E3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F04E39">
        <w:rPr>
          <w:rFonts w:ascii="Times New Roman" w:hAnsi="Times New Roman"/>
          <w:sz w:val="24"/>
          <w:szCs w:val="24"/>
        </w:rPr>
        <w:t xml:space="preserve"> grudnia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04E39">
        <w:rPr>
          <w:rFonts w:ascii="Times New Roman" w:hAnsi="Times New Roman"/>
          <w:sz w:val="24"/>
          <w:szCs w:val="24"/>
        </w:rPr>
        <w:t>r.;</w:t>
      </w:r>
    </w:p>
    <w:p w14:paraId="28E47D2C" w14:textId="77777777" w:rsidR="002E2BA3" w:rsidRPr="00F04E39" w:rsidRDefault="002E2BA3" w:rsidP="002E2BA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sprawozdania z wykonania zadań audytowych w terminie 2 tygodni od zakończenia zadania;</w:t>
      </w:r>
    </w:p>
    <w:p w14:paraId="60A2D653" w14:textId="77777777" w:rsidR="002E2BA3" w:rsidRPr="00F04E39" w:rsidRDefault="002E2BA3" w:rsidP="002E2BA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sprawozdanie z wykonania planu audytu:</w:t>
      </w:r>
    </w:p>
    <w:p w14:paraId="62052A15" w14:textId="77777777" w:rsidR="002E2BA3" w:rsidRPr="00F04E39" w:rsidRDefault="002E2BA3" w:rsidP="002E2BA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za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04E39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>30</w:t>
      </w:r>
      <w:r w:rsidRPr="00F04E39">
        <w:rPr>
          <w:rFonts w:ascii="Times New Roman" w:hAnsi="Times New Roman"/>
          <w:sz w:val="24"/>
          <w:szCs w:val="24"/>
        </w:rPr>
        <w:t xml:space="preserve"> grudnia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04E39">
        <w:rPr>
          <w:rFonts w:ascii="Times New Roman" w:hAnsi="Times New Roman"/>
          <w:sz w:val="24"/>
          <w:szCs w:val="24"/>
        </w:rPr>
        <w:t xml:space="preserve">r.; </w:t>
      </w:r>
    </w:p>
    <w:p w14:paraId="7B2C5219" w14:textId="77777777" w:rsidR="002E2BA3" w:rsidRPr="00F04E39" w:rsidRDefault="002E2BA3" w:rsidP="002E2BA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za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04E39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>30</w:t>
      </w:r>
      <w:r w:rsidRPr="00F04E39">
        <w:rPr>
          <w:rFonts w:ascii="Times New Roman" w:hAnsi="Times New Roman"/>
          <w:sz w:val="24"/>
          <w:szCs w:val="24"/>
        </w:rPr>
        <w:t xml:space="preserve"> grudnia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04E39">
        <w:rPr>
          <w:rFonts w:ascii="Times New Roman" w:hAnsi="Times New Roman"/>
          <w:sz w:val="24"/>
          <w:szCs w:val="24"/>
        </w:rPr>
        <w:t>r.</w:t>
      </w:r>
    </w:p>
    <w:p w14:paraId="6E568D8E" w14:textId="77777777" w:rsidR="002E2BA3" w:rsidRPr="00F04E39" w:rsidRDefault="002E2BA3" w:rsidP="002E2BA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9815FD3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6</w:t>
      </w:r>
    </w:p>
    <w:p w14:paraId="4345D008" w14:textId="77777777" w:rsidR="002E2BA3" w:rsidRPr="00F04E39" w:rsidRDefault="002E2BA3" w:rsidP="002E2B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Zamawiający zobowiązuje się do zapłaty na rzecz Wykonawcy wynagrodzeni</w:t>
      </w:r>
      <w:r>
        <w:rPr>
          <w:rFonts w:ascii="Times New Roman" w:hAnsi="Times New Roman"/>
          <w:sz w:val="24"/>
          <w:szCs w:val="24"/>
        </w:rPr>
        <w:t>a za wykonanie przedmiotu umowy określonego w § 1 niniejszej umowy.</w:t>
      </w:r>
    </w:p>
    <w:p w14:paraId="684AAD74" w14:textId="77777777" w:rsidR="002E2BA3" w:rsidRPr="00411AF0" w:rsidRDefault="002E2BA3" w:rsidP="002E2B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ED2039" w14:textId="77777777" w:rsidR="002E2BA3" w:rsidRPr="00F04E39" w:rsidRDefault="002E2BA3" w:rsidP="002E2BA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Wynagrodzenie</w:t>
      </w:r>
      <w:r>
        <w:rPr>
          <w:rFonts w:ascii="Times New Roman" w:hAnsi="Times New Roman"/>
          <w:sz w:val="24"/>
          <w:szCs w:val="24"/>
        </w:rPr>
        <w:t xml:space="preserve"> określone w formularzu ofertowym będzie</w:t>
      </w:r>
      <w:r w:rsidRPr="00F04E39">
        <w:rPr>
          <w:rFonts w:ascii="Times New Roman" w:hAnsi="Times New Roman"/>
          <w:sz w:val="24"/>
          <w:szCs w:val="24"/>
        </w:rPr>
        <w:t xml:space="preserve"> płatne </w:t>
      </w:r>
      <w:r>
        <w:rPr>
          <w:rFonts w:ascii="Times New Roman" w:hAnsi="Times New Roman"/>
          <w:sz w:val="24"/>
          <w:szCs w:val="24"/>
        </w:rPr>
        <w:t>na podstawie wystawionych co miesiąc dokumentów księgowych</w:t>
      </w:r>
      <w:r w:rsidRPr="00F0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proporcjonalnie do okresu trwania umowy</w:t>
      </w:r>
      <w:r w:rsidRPr="00F04E39">
        <w:rPr>
          <w:rFonts w:ascii="Times New Roman" w:hAnsi="Times New Roman"/>
          <w:sz w:val="24"/>
          <w:szCs w:val="24"/>
        </w:rPr>
        <w:t xml:space="preserve">, przelewem na rachunek bankowy wskazany przez Wykonawcę, w terminie do 14 dni od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F04E39">
        <w:rPr>
          <w:rFonts w:ascii="Times New Roman" w:hAnsi="Times New Roman"/>
          <w:sz w:val="24"/>
          <w:szCs w:val="24"/>
        </w:rPr>
        <w:t xml:space="preserve">dostarczenia </w:t>
      </w:r>
      <w:r>
        <w:rPr>
          <w:rFonts w:ascii="Times New Roman" w:hAnsi="Times New Roman"/>
          <w:sz w:val="24"/>
          <w:szCs w:val="24"/>
        </w:rPr>
        <w:t>dokumentu księgowego</w:t>
      </w:r>
      <w:r w:rsidRPr="00F04E39">
        <w:rPr>
          <w:rFonts w:ascii="Times New Roman" w:hAnsi="Times New Roman"/>
          <w:sz w:val="24"/>
          <w:szCs w:val="24"/>
        </w:rPr>
        <w:t xml:space="preserve"> Zamawiającemu.</w:t>
      </w:r>
    </w:p>
    <w:p w14:paraId="0AF9DF76" w14:textId="77777777" w:rsidR="002E2BA3" w:rsidRPr="00F04E39" w:rsidRDefault="002E2BA3" w:rsidP="002E2BA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Za datę zapłaty uważa się datę obciążenia rachunku bankowego Zamawiającego.</w:t>
      </w:r>
    </w:p>
    <w:p w14:paraId="2EFE608D" w14:textId="77777777" w:rsidR="002E2BA3" w:rsidRPr="00F04E39" w:rsidRDefault="002E2BA3" w:rsidP="002E2BA3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14:paraId="6FCABAEA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7</w:t>
      </w:r>
    </w:p>
    <w:p w14:paraId="4F719DF7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</w:p>
    <w:p w14:paraId="54C5E96A" w14:textId="77777777" w:rsidR="002E2BA3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4E39">
        <w:rPr>
          <w:rFonts w:ascii="Times New Roman" w:hAnsi="Times New Roman"/>
          <w:sz w:val="24"/>
          <w:szCs w:val="24"/>
        </w:rPr>
        <w:t>W razie zwłoki w wykonaniu przedmiotu niniejszej umowy Wykonawca zamówienia zobowiązany jest zapłacić Zamawiającemu karę umowną w wysokości 0,5% umówionego wynagrodzenia brutto za każdy dzień zwłoki w stosunku do terminów wynikających z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E39">
        <w:rPr>
          <w:rFonts w:ascii="Times New Roman" w:hAnsi="Times New Roman"/>
          <w:sz w:val="24"/>
          <w:szCs w:val="24"/>
        </w:rPr>
        <w:t>5 ust.1.</w:t>
      </w:r>
    </w:p>
    <w:p w14:paraId="47987BCC" w14:textId="77777777" w:rsidR="002E2BA3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 rozwiązania umowy, bądź odstąpienia od umowy przez Zamawiającego w trybie opisanym </w:t>
      </w:r>
      <w:r w:rsidRPr="00F04E3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8 Wykonawca zapłaci Zamawiającemu karę umowną w wysokości 20% wynagrodzenia brutto, o którym mowa w </w:t>
      </w:r>
      <w:r w:rsidRPr="00F04E3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 ust.1 .</w:t>
      </w:r>
    </w:p>
    <w:p w14:paraId="3FD2175A" w14:textId="77777777" w:rsidR="002E2BA3" w:rsidRPr="00F04E39" w:rsidRDefault="002E2BA3" w:rsidP="002E2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zastrzega sobie prawo dochodzenia odszkodowania przewyższającego wysokość kary umownej do wysokości rzeczywiście poniesionej szkody na zasadach ogólnych uregulowanych w Kodeksie cywilnym.</w:t>
      </w:r>
    </w:p>
    <w:p w14:paraId="79D6B427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3CCA41EA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</w:p>
    <w:p w14:paraId="364F90B0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rozwiązać niniejszą umowę ze  skutkiem natychmiastowym lub odstąpić od umowy – w przypadku, gdy Wykonawca nie wykonuje umowy lub wykonuje ją w sposób nienależyty, w tym z rażącym naruszeniem postanowień umowy, niezgodny z przepisami ustawy o finansach publicznych i aktach wykonawczych dotyczących audytu wewnętrznego. Oświadczenie o odstąpieniu od umowy Zamawiający, może złożyć Wykonawcy w terminie miesiąca od powzięcia informacji o okolicznościach będących podstawą do odstąpienia.</w:t>
      </w:r>
    </w:p>
    <w:p w14:paraId="256E923F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1DED3A5A" w14:textId="77777777" w:rsidR="002E2BA3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14:paraId="30E462C4" w14:textId="77777777" w:rsidR="002E2BA3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24BB">
        <w:rPr>
          <w:rFonts w:ascii="Times New Roman" w:hAnsi="Times New Roman"/>
          <w:sz w:val="24"/>
          <w:szCs w:val="24"/>
        </w:rPr>
        <w:t>Wszelkie zmiany niniejszej umowy wymagają formy pisemnej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14:paraId="44ADCB66" w14:textId="77777777" w:rsidR="002E2BA3" w:rsidRPr="006C24BB" w:rsidRDefault="002E2BA3" w:rsidP="002E2B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sprawach nieuregulowanych postanowieniami niniejszej umowy, mają zastosowanie  przepisy Kodeksu cywilnego.</w:t>
      </w:r>
    </w:p>
    <w:p w14:paraId="5A60EBDC" w14:textId="77777777" w:rsidR="002E2BA3" w:rsidRPr="00F04E39" w:rsidRDefault="002E2BA3" w:rsidP="002E2BA3">
      <w:pPr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14:paraId="53452EA9" w14:textId="77777777" w:rsidR="002E2BA3" w:rsidRPr="00F04E39" w:rsidRDefault="002E2BA3" w:rsidP="002E2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Wszelkie spory mogące wynikać z wykonania niniejszej umowy będą rozstrzygane przez sąd powszechny właściwy miejscowo dla siedziby Zamawiającego.</w:t>
      </w:r>
    </w:p>
    <w:p w14:paraId="201BFE23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6CF1380A" w14:textId="77777777" w:rsidR="002E2BA3" w:rsidRPr="00F04E39" w:rsidRDefault="002E2BA3" w:rsidP="002E2BA3">
      <w:pPr>
        <w:tabs>
          <w:tab w:val="center" w:pos="4904"/>
          <w:tab w:val="left" w:pos="5565"/>
        </w:tabs>
        <w:jc w:val="center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1</w:t>
      </w:r>
    </w:p>
    <w:p w14:paraId="7CFFC1BA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Umowę sporządzono  w </w:t>
      </w:r>
      <w:r>
        <w:rPr>
          <w:rFonts w:ascii="Times New Roman" w:hAnsi="Times New Roman"/>
          <w:sz w:val="24"/>
          <w:szCs w:val="24"/>
        </w:rPr>
        <w:t>trzech</w:t>
      </w:r>
      <w:r w:rsidRPr="00F04E39">
        <w:rPr>
          <w:rFonts w:ascii="Times New Roman" w:hAnsi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/>
          <w:sz w:val="24"/>
          <w:szCs w:val="24"/>
        </w:rPr>
        <w:t>jeden egzemplarz dla Wykonawcy dwa egzemplarze dla Zamawiającego</w:t>
      </w:r>
      <w:r w:rsidRPr="00F04E39">
        <w:rPr>
          <w:rFonts w:ascii="Times New Roman" w:hAnsi="Times New Roman"/>
          <w:sz w:val="24"/>
          <w:szCs w:val="24"/>
        </w:rPr>
        <w:t>.</w:t>
      </w:r>
    </w:p>
    <w:p w14:paraId="7AB80490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0093FC3B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484016E9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5DBBBA51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05E79A48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2116825E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77940B30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</w:p>
    <w:p w14:paraId="057E35BD" w14:textId="77777777" w:rsidR="002E2BA3" w:rsidRPr="00F04E39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>……………………………                                                       ………………………………..</w:t>
      </w:r>
    </w:p>
    <w:p w14:paraId="56F61AA2" w14:textId="6B7A041F" w:rsidR="003537D0" w:rsidRPr="002E2BA3" w:rsidRDefault="002E2BA3" w:rsidP="002E2BA3">
      <w:pPr>
        <w:spacing w:after="0"/>
        <w:rPr>
          <w:rFonts w:ascii="Times New Roman" w:hAnsi="Times New Roman"/>
          <w:sz w:val="24"/>
          <w:szCs w:val="24"/>
        </w:rPr>
      </w:pPr>
      <w:r w:rsidRPr="00F04E39">
        <w:rPr>
          <w:rFonts w:ascii="Times New Roman" w:hAnsi="Times New Roman"/>
          <w:sz w:val="24"/>
          <w:szCs w:val="24"/>
        </w:rPr>
        <w:t xml:space="preserve">             Wykonawca                                                                                  Zamawiający</w:t>
      </w:r>
    </w:p>
    <w:sectPr w:rsidR="003537D0" w:rsidRPr="002E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0C"/>
    <w:multiLevelType w:val="hybridMultilevel"/>
    <w:tmpl w:val="F574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3B2B"/>
    <w:multiLevelType w:val="hybridMultilevel"/>
    <w:tmpl w:val="C16CF038"/>
    <w:lvl w:ilvl="0" w:tplc="33E2D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0A5844"/>
    <w:multiLevelType w:val="hybridMultilevel"/>
    <w:tmpl w:val="F11E9C16"/>
    <w:lvl w:ilvl="0" w:tplc="CB60D9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454ACE"/>
    <w:multiLevelType w:val="hybridMultilevel"/>
    <w:tmpl w:val="C9044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501A9"/>
    <w:multiLevelType w:val="hybridMultilevel"/>
    <w:tmpl w:val="465A38A0"/>
    <w:lvl w:ilvl="0" w:tplc="9C8639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75CF4"/>
    <w:multiLevelType w:val="hybridMultilevel"/>
    <w:tmpl w:val="3030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4107F"/>
    <w:multiLevelType w:val="hybridMultilevel"/>
    <w:tmpl w:val="BFEEB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36643"/>
    <w:multiLevelType w:val="hybridMultilevel"/>
    <w:tmpl w:val="FC90E140"/>
    <w:lvl w:ilvl="0" w:tplc="77882E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CA73F74"/>
    <w:multiLevelType w:val="hybridMultilevel"/>
    <w:tmpl w:val="C4F6AC3A"/>
    <w:lvl w:ilvl="0" w:tplc="D7465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62B0D"/>
    <w:multiLevelType w:val="hybridMultilevel"/>
    <w:tmpl w:val="DE864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02907">
    <w:abstractNumId w:val="3"/>
  </w:num>
  <w:num w:numId="2" w16cid:durableId="1852838953">
    <w:abstractNumId w:val="0"/>
  </w:num>
  <w:num w:numId="3" w16cid:durableId="734478221">
    <w:abstractNumId w:val="5"/>
  </w:num>
  <w:num w:numId="4" w16cid:durableId="1383596468">
    <w:abstractNumId w:val="8"/>
  </w:num>
  <w:num w:numId="5" w16cid:durableId="386992581">
    <w:abstractNumId w:val="6"/>
  </w:num>
  <w:num w:numId="6" w16cid:durableId="192303531">
    <w:abstractNumId w:val="1"/>
  </w:num>
  <w:num w:numId="7" w16cid:durableId="1093209405">
    <w:abstractNumId w:val="7"/>
  </w:num>
  <w:num w:numId="8" w16cid:durableId="431165825">
    <w:abstractNumId w:val="4"/>
  </w:num>
  <w:num w:numId="9" w16cid:durableId="730268339">
    <w:abstractNumId w:val="9"/>
  </w:num>
  <w:num w:numId="10" w16cid:durableId="786433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3"/>
    <w:rsid w:val="002E2BA3"/>
    <w:rsid w:val="003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FD80"/>
  <w15:chartTrackingRefBased/>
  <w15:docId w15:val="{82D907F7-06B8-4181-A300-AA61CABA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2022-12-19T06:36:00Z</dcterms:created>
  <dcterms:modified xsi:type="dcterms:W3CDTF">2022-12-19T06:36:00Z</dcterms:modified>
</cp:coreProperties>
</file>