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91DAC3" w14:textId="66884C2D" w:rsidR="005C3528" w:rsidRPr="005638F1" w:rsidRDefault="005C3528" w:rsidP="005C35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bookmarkStart w:id="0" w:name="_GoBack"/>
      <w:bookmarkEnd w:id="0"/>
      <w:r w:rsidRPr="005638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REGULAMIN KORZYSTANIA</w:t>
      </w:r>
      <w:r w:rsidRPr="005638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 xml:space="preserve">Z PUNKTU SELEKTYWNEGO ZBIERANIA ODPADÓW KOMUNALNYCH </w:t>
      </w:r>
      <w:r w:rsidRPr="005638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zlokalizowane</w:t>
      </w:r>
      <w:r w:rsidR="00A57268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go</w:t>
      </w:r>
      <w:r w:rsidRPr="005638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w Galewicach, przy ul. Przemysłowej</w:t>
      </w: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 </w:t>
      </w:r>
    </w:p>
    <w:p w14:paraId="108263DA" w14:textId="77777777" w:rsidR="005C3528" w:rsidRPr="005638F1" w:rsidRDefault="005C3528" w:rsidP="005C352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1</w:t>
      </w:r>
    </w:p>
    <w:p w14:paraId="753D6315" w14:textId="77777777" w:rsidR="005C3528" w:rsidRPr="005638F1" w:rsidRDefault="005C3528" w:rsidP="007F34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Regulamin określa szczegółowe zasady funkcjonowania Punktu Selektywnego Zbierania  Odpadów Komunalnych w Galewicach, zwanym dalej PSZOK.</w:t>
      </w:r>
    </w:p>
    <w:p w14:paraId="4F0F0202" w14:textId="77777777" w:rsidR="005C3528" w:rsidRPr="005638F1" w:rsidRDefault="005C3528" w:rsidP="007F34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Do PSZOK przyjmowane są selektywnie zebrane odpady komunalne pochodzące z nieruchomości  z terenu Gminy Galewice.</w:t>
      </w:r>
    </w:p>
    <w:p w14:paraId="0DCCD76D" w14:textId="77777777" w:rsidR="005C3528" w:rsidRPr="005638F1" w:rsidRDefault="005C3528" w:rsidP="007F34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Przyjęcia odpadów dokonuje upoważniony pracownik PSZOK.</w:t>
      </w:r>
    </w:p>
    <w:p w14:paraId="06713C21" w14:textId="77777777" w:rsidR="005C3528" w:rsidRPr="005638F1" w:rsidRDefault="005C3528" w:rsidP="007F34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Przyjęcia odpadów dokonuje się po sprawdzeniu zgodności dostarczonych odpadów z wykazem aktualnie przyjmowanych odpadów.</w:t>
      </w:r>
    </w:p>
    <w:p w14:paraId="411C7510" w14:textId="77777777" w:rsidR="005C3528" w:rsidRPr="005638F1" w:rsidRDefault="005C3528" w:rsidP="007F34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Odpady przyjmowane są nieodpłatnie.</w:t>
      </w:r>
    </w:p>
    <w:p w14:paraId="7BC3ADB1" w14:textId="77777777" w:rsidR="005C3528" w:rsidRPr="005638F1" w:rsidRDefault="005C3528" w:rsidP="007F34BA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Korzystający z PSZOK zobowiązani są do bezwzględnego przestrzegania niniejszego  Regulaminu i poleceń pracownika punktu.</w:t>
      </w:r>
    </w:p>
    <w:p w14:paraId="1CEB5910" w14:textId="114FB826" w:rsidR="005C3528" w:rsidRPr="005638F1" w:rsidRDefault="005C3528" w:rsidP="007F3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2</w:t>
      </w:r>
    </w:p>
    <w:p w14:paraId="191E215C" w14:textId="77777777" w:rsidR="00037D74" w:rsidRPr="005638F1" w:rsidRDefault="00037D74" w:rsidP="007F34BA">
      <w:pPr>
        <w:pStyle w:val="NormalnyWeb"/>
        <w:numPr>
          <w:ilvl w:val="3"/>
          <w:numId w:val="5"/>
        </w:numPr>
        <w:shd w:val="clear" w:color="auto" w:fill="FFFFFF"/>
        <w:spacing w:before="0" w:beforeAutospacing="0" w:after="0" w:afterAutospacing="0" w:line="276" w:lineRule="auto"/>
        <w:ind w:left="360"/>
        <w:jc w:val="both"/>
        <w:rPr>
          <w:sz w:val="28"/>
          <w:szCs w:val="28"/>
        </w:rPr>
      </w:pPr>
      <w:r w:rsidRPr="005638F1">
        <w:rPr>
          <w:sz w:val="28"/>
          <w:szCs w:val="28"/>
        </w:rPr>
        <w:t>PSZOK czynny w drugą i czwartą sobotę każdego miesiąca  od godziny 8.00 do  14.00.</w:t>
      </w:r>
    </w:p>
    <w:p w14:paraId="0ABF1370" w14:textId="02553431" w:rsidR="005C3528" w:rsidRPr="005638F1" w:rsidRDefault="005C3528" w:rsidP="007F34B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PSZOK przyjmuje posegregowane odpady komunalne tylko od mieszkańców Gminy Galewice.</w:t>
      </w:r>
    </w:p>
    <w:p w14:paraId="5F595992" w14:textId="77777777" w:rsidR="005C3528" w:rsidRPr="005638F1" w:rsidRDefault="005C3528" w:rsidP="007F34BA">
      <w:pPr>
        <w:numPr>
          <w:ilvl w:val="0"/>
          <w:numId w:val="5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Do PSZOK można przekazać następujące rodzaje odpadów zebrane w sposób selektywny: </w:t>
      </w:r>
    </w:p>
    <w:p w14:paraId="01CE247D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1) przeterminowane leki i chemikalia;</w:t>
      </w:r>
    </w:p>
    <w:p w14:paraId="5C5A78D8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2) zużyte baterie i akumulatory;</w:t>
      </w:r>
    </w:p>
    <w:p w14:paraId="15DAE179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3) odpady budowlane i rozbiórkowe w objętości do 2 m</w:t>
      </w:r>
      <w:r w:rsidRPr="005638F1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pl-PL"/>
        </w:rPr>
        <w:t>3</w:t>
      </w: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 xml:space="preserve"> rocznie na jedną nieruchomość;</w:t>
      </w:r>
    </w:p>
    <w:p w14:paraId="090891C3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4) metal;</w:t>
      </w:r>
    </w:p>
    <w:p w14:paraId="28CC9F29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5) zużyty sprzęt elektryczny i elektroniczny (poza harmonogramem odbioru z posesji);</w:t>
      </w:r>
    </w:p>
    <w:p w14:paraId="4D02C002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6) meble i inne odpady wielkogabarytowe (poza harmonogramem odbioru z posesji);</w:t>
      </w:r>
    </w:p>
    <w:p w14:paraId="7D8CFDF1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7) bioodpady;</w:t>
      </w:r>
    </w:p>
    <w:p w14:paraId="24F6F200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8) opakowania ze szkła;</w:t>
      </w:r>
    </w:p>
    <w:p w14:paraId="30AEAFC2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9) opakowania z tworzyw sztucznych;</w:t>
      </w:r>
    </w:p>
    <w:p w14:paraId="38998370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10) odpady wielomateriałowe;</w:t>
      </w:r>
    </w:p>
    <w:p w14:paraId="745430FB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11) opakowania z papieru i tektury;</w:t>
      </w:r>
    </w:p>
    <w:p w14:paraId="5CE81075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12) zużyte opony (poza harmonogramem odbioru z posesji);</w:t>
      </w:r>
    </w:p>
    <w:p w14:paraId="4DCC3B55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lastRenderedPageBreak/>
        <w:t>13) odpady z tekstyliów i odzieży;</w:t>
      </w:r>
    </w:p>
    <w:p w14:paraId="2F0D1C1F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14) odpady niekwalifikujące się do odpadów medycznych powstałych w gospodarstwie domowym w wyniku przyjmowania produktów leczniczych w formie iniekcji i prowadzenia monitoringu poziomu substancji we krwi, w szczególności igieł i strzykawek;</w:t>
      </w:r>
    </w:p>
    <w:p w14:paraId="24FCAED9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15) odpady niebezpieczne.</w:t>
      </w:r>
    </w:p>
    <w:p w14:paraId="0CCC8FA8" w14:textId="166EC026" w:rsidR="005C3528" w:rsidRPr="005638F1" w:rsidRDefault="005C3528" w:rsidP="007F34BA">
      <w:pPr>
        <w:pStyle w:val="Akapitzlist"/>
        <w:numPr>
          <w:ilvl w:val="0"/>
          <w:numId w:val="5"/>
        </w:numPr>
        <w:spacing w:before="100" w:beforeAutospacing="1" w:after="100" w:afterAutospacing="1" w:line="240" w:lineRule="auto"/>
        <w:ind w:left="284" w:hanging="284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Dostarczający odpady zobowiązany jest do natychmiastowego zabrania odpadów w przypadku:</w:t>
      </w:r>
    </w:p>
    <w:p w14:paraId="1EAFC4D3" w14:textId="77777777" w:rsidR="005C3528" w:rsidRPr="005638F1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-  stwierdzenia przez pracownika PSZOK –u, iż odpady dostarczone nie znajdują się na wykazie odpadów aktualnie przyjmowanych,</w:t>
      </w:r>
    </w:p>
    <w:p w14:paraId="581E8D3F" w14:textId="4F326DF3" w:rsidR="005C3528" w:rsidRDefault="005C3528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-  stwierdzenia zanieczyszczeń i zabrudzeń w dostarczonych odpadach.</w:t>
      </w:r>
    </w:p>
    <w:p w14:paraId="5CB0DFD0" w14:textId="62294DFD" w:rsidR="005638F1" w:rsidRPr="005638F1" w:rsidRDefault="005638F1" w:rsidP="005638F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§ 3</w:t>
      </w:r>
    </w:p>
    <w:p w14:paraId="271D8560" w14:textId="77777777" w:rsidR="005C3528" w:rsidRPr="005638F1" w:rsidRDefault="005C3528" w:rsidP="007F34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</w:pPr>
      <w:r w:rsidRPr="005638F1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pl-PL"/>
        </w:rPr>
        <w:t>Odpady dostarczane do PSZOK nie mogą być zmieszane, ani zanieczyszczone.</w:t>
      </w:r>
    </w:p>
    <w:p w14:paraId="32928566" w14:textId="77777777" w:rsidR="005C3528" w:rsidRPr="005638F1" w:rsidRDefault="005C3528" w:rsidP="007F34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Opakowania po substancjach niebezpiecznych płynnych (farby, lakiery, chemikalia, środki ochrony roślin, smary, oleje itp.) winny być nieuszkodzone.</w:t>
      </w:r>
    </w:p>
    <w:p w14:paraId="6D6CC46B" w14:textId="77777777" w:rsidR="00963F10" w:rsidRPr="005638F1" w:rsidRDefault="005C3528" w:rsidP="007F34BA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Osoba przekazująca odpady otrzyma dokument potwierdzający przyjęcie odpadów wystawiony przez pracownika PSZOK</w:t>
      </w:r>
      <w:r w:rsidR="00963F10"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.</w:t>
      </w:r>
    </w:p>
    <w:p w14:paraId="3B8702B2" w14:textId="670E2F79" w:rsidR="005C3528" w:rsidRPr="005638F1" w:rsidRDefault="005C3528" w:rsidP="005638F1">
      <w:pPr>
        <w:spacing w:before="100" w:beforeAutospacing="1" w:after="100" w:afterAutospacing="1" w:line="240" w:lineRule="auto"/>
        <w:ind w:left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 </w:t>
      </w:r>
      <w:r w:rsidR="005638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4</w:t>
      </w:r>
    </w:p>
    <w:p w14:paraId="457F31AB" w14:textId="77777777" w:rsidR="005C3528" w:rsidRPr="005638F1" w:rsidRDefault="005C3528" w:rsidP="005C352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Na teren PSZOK nie będą przyjmowane odpady inne niż wymienione § 2 ust. 3 niniejszego Regulaminu.</w:t>
      </w:r>
    </w:p>
    <w:p w14:paraId="3BA14024" w14:textId="0444E59C" w:rsidR="005C3528" w:rsidRPr="005638F1" w:rsidRDefault="005C3528" w:rsidP="007F34BA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§ </w:t>
      </w:r>
      <w:r w:rsidR="005638F1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5</w:t>
      </w:r>
    </w:p>
    <w:p w14:paraId="342688CF" w14:textId="77777777" w:rsidR="005C3528" w:rsidRPr="005638F1" w:rsidRDefault="005C3528" w:rsidP="007F34B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5638F1">
        <w:rPr>
          <w:rFonts w:ascii="Times New Roman" w:eastAsia="Times New Roman" w:hAnsi="Times New Roman" w:cs="Times New Roman"/>
          <w:sz w:val="28"/>
          <w:szCs w:val="28"/>
          <w:lang w:eastAsia="pl-PL"/>
        </w:rPr>
        <w:t>Wszelkie informacje na temat funkcjonowania PSZOK można uzyskać w Urzędzie Gminy Galewice, pokój nr 309, nr tel.: 627838630 oraz u pracownika PSZOK.</w:t>
      </w:r>
    </w:p>
    <w:p w14:paraId="455B3DF9" w14:textId="77777777" w:rsidR="005C3528" w:rsidRPr="005638F1" w:rsidRDefault="00C47DE9" w:rsidP="007F34BA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pl-PL"/>
        </w:rPr>
        <w:pict w14:anchorId="3484B7F4">
          <v:rect id="_x0000_i1025" style="width:0;height:1.5pt" o:hralign="center" o:hrstd="t" o:hr="t" fillcolor="#a0a0a0" stroked="f"/>
        </w:pict>
      </w:r>
    </w:p>
    <w:p w14:paraId="35139251" w14:textId="77777777" w:rsidR="007D41BA" w:rsidRPr="005638F1" w:rsidRDefault="007D41BA">
      <w:pPr>
        <w:rPr>
          <w:sz w:val="28"/>
          <w:szCs w:val="28"/>
        </w:rPr>
      </w:pPr>
    </w:p>
    <w:sectPr w:rsidR="007D41BA" w:rsidRPr="005638F1" w:rsidSect="00683641">
      <w:pgSz w:w="11906" w:h="16838" w:code="9"/>
      <w:pgMar w:top="1418" w:right="1418" w:bottom="1418" w:left="1418" w:header="709" w:footer="709" w:gutter="0"/>
      <w:paperSrc w:first="261" w:other="26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FB489F"/>
    <w:multiLevelType w:val="hybridMultilevel"/>
    <w:tmpl w:val="3710D5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1155B5"/>
    <w:multiLevelType w:val="multilevel"/>
    <w:tmpl w:val="9734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B33C6"/>
    <w:multiLevelType w:val="multilevel"/>
    <w:tmpl w:val="C64A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0FE3FDD"/>
    <w:multiLevelType w:val="multilevel"/>
    <w:tmpl w:val="820EC8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8BB7E11"/>
    <w:multiLevelType w:val="multilevel"/>
    <w:tmpl w:val="2FDE9E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6E8"/>
    <w:rsid w:val="00037D74"/>
    <w:rsid w:val="002A617B"/>
    <w:rsid w:val="002C4214"/>
    <w:rsid w:val="004C59C4"/>
    <w:rsid w:val="00556045"/>
    <w:rsid w:val="005638F1"/>
    <w:rsid w:val="005C3528"/>
    <w:rsid w:val="00683641"/>
    <w:rsid w:val="007D41BA"/>
    <w:rsid w:val="007F34BA"/>
    <w:rsid w:val="00873941"/>
    <w:rsid w:val="00963F10"/>
    <w:rsid w:val="00A57268"/>
    <w:rsid w:val="00C47DE9"/>
    <w:rsid w:val="00E036E8"/>
    <w:rsid w:val="00F60BB6"/>
    <w:rsid w:val="00FB2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BA34D"/>
  <w15:chartTrackingRefBased/>
  <w15:docId w15:val="{F1C491E0-6C07-49AA-AE42-C9462A6679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037D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037D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251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370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878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245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1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2295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Patkowska03</dc:creator>
  <cp:keywords/>
  <dc:description/>
  <cp:lastModifiedBy>Anna Wojcieszak</cp:lastModifiedBy>
  <cp:revision>2</cp:revision>
  <cp:lastPrinted>2021-12-06T15:56:00Z</cp:lastPrinted>
  <dcterms:created xsi:type="dcterms:W3CDTF">2021-12-07T06:23:00Z</dcterms:created>
  <dcterms:modified xsi:type="dcterms:W3CDTF">2021-12-07T06:23:00Z</dcterms:modified>
</cp:coreProperties>
</file>